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3CA" w:rsidRDefault="00F873CA" w:rsidP="00F873CA">
      <w:pPr>
        <w:pStyle w:val="a7"/>
        <w:jc w:val="center"/>
        <w:rPr>
          <w:rFonts w:ascii="PT Astra Serif" w:eastAsia="Times New Roman" w:hAnsi="PT Astra Serif"/>
          <w:b/>
          <w:color w:val="FF0000"/>
          <w:sz w:val="28"/>
          <w:szCs w:val="28"/>
        </w:rPr>
      </w:pPr>
      <w:r>
        <w:rPr>
          <w:rFonts w:ascii="PT Astra Serif" w:eastAsia="Times New Roman" w:hAnsi="PT Astra Serif"/>
          <w:b/>
          <w:color w:val="FF0000"/>
          <w:sz w:val="28"/>
          <w:szCs w:val="28"/>
        </w:rPr>
        <w:t>ПАМЯТКА ДЛЯ НАСЕЛЕНИЯ</w:t>
      </w:r>
    </w:p>
    <w:p w:rsidR="001614DE" w:rsidRPr="00F873CA" w:rsidRDefault="00F873CA" w:rsidP="00F873CA">
      <w:pPr>
        <w:pStyle w:val="a7"/>
        <w:jc w:val="center"/>
        <w:rPr>
          <w:rFonts w:ascii="PT Astra Serif" w:eastAsia="Times New Roman" w:hAnsi="PT Astra Serif"/>
          <w:b/>
          <w:color w:val="FF0000"/>
          <w:sz w:val="28"/>
          <w:szCs w:val="28"/>
        </w:rPr>
      </w:pPr>
      <w:r>
        <w:rPr>
          <w:rFonts w:ascii="PT Astra Serif" w:eastAsia="Times New Roman" w:hAnsi="PT Astra Serif"/>
          <w:b/>
          <w:color w:val="FF0000"/>
          <w:sz w:val="28"/>
          <w:szCs w:val="28"/>
        </w:rPr>
        <w:t>«</w:t>
      </w:r>
      <w:r w:rsidR="001614DE" w:rsidRPr="00F873CA">
        <w:rPr>
          <w:rFonts w:ascii="PT Astra Serif" w:eastAsia="Times New Roman" w:hAnsi="PT Astra Serif"/>
          <w:b/>
          <w:color w:val="FF0000"/>
          <w:sz w:val="28"/>
          <w:szCs w:val="28"/>
        </w:rPr>
        <w:t xml:space="preserve">Автономный дымовой пожарный </w:t>
      </w:r>
      <w:proofErr w:type="spellStart"/>
      <w:r w:rsidR="001614DE" w:rsidRPr="00F873CA">
        <w:rPr>
          <w:rFonts w:ascii="PT Astra Serif" w:eastAsia="Times New Roman" w:hAnsi="PT Astra Serif"/>
          <w:b/>
          <w:color w:val="FF0000"/>
          <w:sz w:val="28"/>
          <w:szCs w:val="28"/>
        </w:rPr>
        <w:t>извещатель</w:t>
      </w:r>
      <w:proofErr w:type="spellEnd"/>
      <w:r w:rsidR="001614DE" w:rsidRPr="00F873CA">
        <w:rPr>
          <w:rFonts w:ascii="PT Astra Serif" w:eastAsia="Times New Roman" w:hAnsi="PT Astra Serif"/>
          <w:b/>
          <w:color w:val="FF0000"/>
          <w:sz w:val="28"/>
          <w:szCs w:val="28"/>
        </w:rPr>
        <w:t xml:space="preserve"> в жилье – устройство на страже вашей безопасности</w:t>
      </w:r>
      <w:r>
        <w:rPr>
          <w:rFonts w:ascii="PT Astra Serif" w:eastAsia="Times New Roman" w:hAnsi="PT Astra Serif"/>
          <w:b/>
          <w:color w:val="FF0000"/>
          <w:sz w:val="28"/>
          <w:szCs w:val="28"/>
        </w:rPr>
        <w:t>»</w:t>
      </w:r>
    </w:p>
    <w:p w:rsidR="001614DE" w:rsidRPr="00F873CA" w:rsidRDefault="001614DE" w:rsidP="00F873CA">
      <w:pPr>
        <w:pStyle w:val="a7"/>
        <w:jc w:val="both"/>
        <w:rPr>
          <w:rFonts w:ascii="PT Astra Serif" w:eastAsia="Times New Roman" w:hAnsi="PT Astra Serif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1537"/>
      </w:tblGrid>
      <w:tr w:rsidR="00F873CA" w:rsidTr="00F873CA">
        <w:tc>
          <w:tcPr>
            <w:tcW w:w="4077" w:type="dxa"/>
          </w:tcPr>
          <w:p w:rsidR="00F873CA" w:rsidRDefault="00F873CA" w:rsidP="00F873CA">
            <w:pPr>
              <w:pStyle w:val="a7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873CA">
              <w:rPr>
                <w:rFonts w:ascii="PT Astra Serif" w:eastAsia="Times New Roman" w:hAnsi="PT Astra Serif"/>
                <w:noProof/>
                <w:sz w:val="28"/>
                <w:szCs w:val="28"/>
              </w:rPr>
              <w:drawing>
                <wp:inline distT="0" distB="0" distL="0" distR="0">
                  <wp:extent cx="2438400" cy="1828800"/>
                  <wp:effectExtent l="0" t="0" r="0" b="0"/>
                  <wp:docPr id="1" name="Рисунок 1" descr="E:\Общая\Downloads\avtonomnyy-dymovoy-pozharnyy-izveshchatel-v-zhile-ustroystvo-na-strazhe-vashey-bezopasnosti_1632303367708954261__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бщая\Downloads\avtonomnyy-dymovoy-pozharnyy-izveshchatel-v-zhile-ustroystvo-na-strazhe-vashey-bezopasnosti_1632303367708954261__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7" w:type="dxa"/>
          </w:tcPr>
          <w:p w:rsidR="00F873CA" w:rsidRPr="00F873CA" w:rsidRDefault="00F873CA" w:rsidP="00F873CA">
            <w:pPr>
              <w:pStyle w:val="a7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873CA">
              <w:rPr>
                <w:rFonts w:ascii="PT Astra Serif" w:eastAsia="Times New Roman" w:hAnsi="PT Astra Serif"/>
                <w:sz w:val="28"/>
                <w:szCs w:val="28"/>
              </w:rPr>
              <w:t xml:space="preserve">Автономный пожарный </w:t>
            </w:r>
            <w:proofErr w:type="spellStart"/>
            <w:r w:rsidRPr="00F873CA">
              <w:rPr>
                <w:rFonts w:ascii="PT Astra Serif" w:eastAsia="Times New Roman" w:hAnsi="PT Astra Serif"/>
                <w:sz w:val="28"/>
                <w:szCs w:val="28"/>
              </w:rPr>
              <w:t>извещатель</w:t>
            </w:r>
            <w:proofErr w:type="spellEnd"/>
            <w:r w:rsidRPr="00F873CA">
              <w:rPr>
                <w:rFonts w:ascii="PT Astra Serif" w:eastAsia="Times New Roman" w:hAnsi="PT Astra Serif"/>
                <w:sz w:val="28"/>
                <w:szCs w:val="28"/>
              </w:rPr>
              <w:t xml:space="preserve"> - это дополнительное средство защиты от пожара в жилье, реагирующее на дым еще на стадии возгорания, когда потушить огонь можно подручными средствами.</w:t>
            </w:r>
          </w:p>
          <w:p w:rsidR="00F873CA" w:rsidRDefault="00F873CA" w:rsidP="00F873CA">
            <w:pPr>
              <w:pStyle w:val="a7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873CA">
              <w:rPr>
                <w:rFonts w:ascii="PT Astra Serif" w:eastAsia="Times New Roman" w:hAnsi="PT Astra Serif"/>
                <w:sz w:val="28"/>
                <w:szCs w:val="28"/>
              </w:rPr>
              <w:t xml:space="preserve">Датчик незаменим в быту, и при первых признаках возгорания или задымления издает достаточно громкий сигнал, который способен разбудить глубоко спящего человека. Кроме того, </w:t>
            </w:r>
            <w:proofErr w:type="spellStart"/>
            <w:r w:rsidRPr="00F873CA">
              <w:rPr>
                <w:rFonts w:ascii="PT Astra Serif" w:eastAsia="Times New Roman" w:hAnsi="PT Astra Serif"/>
                <w:sz w:val="28"/>
                <w:szCs w:val="28"/>
              </w:rPr>
              <w:t>извещатели</w:t>
            </w:r>
            <w:proofErr w:type="spellEnd"/>
            <w:r w:rsidRPr="00F873CA">
              <w:rPr>
                <w:rFonts w:ascii="PT Astra Serif" w:eastAsia="Times New Roman" w:hAnsi="PT Astra Serif"/>
                <w:sz w:val="28"/>
                <w:szCs w:val="28"/>
              </w:rPr>
              <w:t xml:space="preserve"> нового поколения со встроенным GSM-модулем передают SMS-сообщения о срабатывании устройства на сотовые телефоны.</w:t>
            </w:r>
            <w:r w:rsidRPr="00F873CA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F873CA">
              <w:rPr>
                <w:rFonts w:ascii="PT Astra Serif" w:eastAsia="Times New Roman" w:hAnsi="PT Astra Serif"/>
                <w:sz w:val="28"/>
                <w:szCs w:val="28"/>
              </w:rPr>
              <w:t>Такие приборы в первую очередь устанавливают в квартирах маломобильных граждан, для которых проблематично при пожаре самостоятельно эвакуироваться.</w:t>
            </w:r>
          </w:p>
        </w:tc>
      </w:tr>
    </w:tbl>
    <w:p w:rsidR="001614DE" w:rsidRPr="00F873CA" w:rsidRDefault="001614DE" w:rsidP="00F873CA">
      <w:pPr>
        <w:pStyle w:val="a7"/>
        <w:jc w:val="both"/>
        <w:rPr>
          <w:rFonts w:ascii="PT Astra Serif" w:eastAsia="Times New Roman" w:hAnsi="PT Astra Serif"/>
          <w:sz w:val="28"/>
          <w:szCs w:val="28"/>
        </w:rPr>
      </w:pPr>
      <w:r w:rsidRPr="00F873CA">
        <w:rPr>
          <w:rFonts w:ascii="PT Astra Serif" w:eastAsia="Times New Roman" w:hAnsi="PT Astra Serif"/>
          <w:sz w:val="28"/>
          <w:szCs w:val="28"/>
        </w:rPr>
        <w:t>В случае опасности сигнал с датчика приходит в единую дежурно-диспетчерскую службу муниципалитета, дублируется на пульт пожарно-спасательной службы, сельскому старосте, владельцу, его родственникам или знакомым. Запрограммировать SMS-оповещение можно одновременно на шесть номеров телефонов любых операторов связи.</w:t>
      </w:r>
    </w:p>
    <w:p w:rsidR="001614DE" w:rsidRPr="00F873CA" w:rsidRDefault="001614DE" w:rsidP="00F873CA">
      <w:pPr>
        <w:pStyle w:val="a7"/>
        <w:jc w:val="both"/>
        <w:rPr>
          <w:rFonts w:ascii="PT Astra Serif" w:eastAsia="Times New Roman" w:hAnsi="PT Astra Serif"/>
          <w:sz w:val="28"/>
          <w:szCs w:val="28"/>
        </w:rPr>
      </w:pPr>
      <w:r w:rsidRPr="00F873CA">
        <w:rPr>
          <w:rFonts w:ascii="PT Astra Serif" w:eastAsia="Times New Roman" w:hAnsi="PT Astra Serif"/>
          <w:sz w:val="28"/>
          <w:szCs w:val="28"/>
        </w:rPr>
        <w:t xml:space="preserve">Автономный пожарный </w:t>
      </w:r>
      <w:proofErr w:type="spellStart"/>
      <w:r w:rsidRPr="00F873CA">
        <w:rPr>
          <w:rFonts w:ascii="PT Astra Serif" w:eastAsia="Times New Roman" w:hAnsi="PT Astra Serif"/>
          <w:sz w:val="28"/>
          <w:szCs w:val="28"/>
        </w:rPr>
        <w:t>извещатель</w:t>
      </w:r>
      <w:proofErr w:type="spellEnd"/>
      <w:r w:rsidRPr="00F873CA">
        <w:rPr>
          <w:rFonts w:ascii="PT Astra Serif" w:eastAsia="Times New Roman" w:hAnsi="PT Astra Serif"/>
          <w:sz w:val="28"/>
          <w:szCs w:val="28"/>
        </w:rPr>
        <w:t xml:space="preserve"> прост в эксплуатации и не требует обслуживания в специализированной организации, его можно приобрести и установить самостоятельно. Дым при возгорании поднимается вверх и скапливается у потолка, а потом опускается вниз. Поэтому эффективней установи</w:t>
      </w:r>
      <w:bookmarkStart w:id="0" w:name="_GoBack"/>
      <w:bookmarkEnd w:id="0"/>
      <w:r w:rsidRPr="00F873CA">
        <w:rPr>
          <w:rFonts w:ascii="PT Astra Serif" w:eastAsia="Times New Roman" w:hAnsi="PT Astra Serif"/>
          <w:sz w:val="28"/>
          <w:szCs w:val="28"/>
        </w:rPr>
        <w:t xml:space="preserve">ть пожарный </w:t>
      </w:r>
      <w:proofErr w:type="spellStart"/>
      <w:r w:rsidRPr="00F873CA">
        <w:rPr>
          <w:rFonts w:ascii="PT Astra Serif" w:eastAsia="Times New Roman" w:hAnsi="PT Astra Serif"/>
          <w:sz w:val="28"/>
          <w:szCs w:val="28"/>
        </w:rPr>
        <w:t>извещатель</w:t>
      </w:r>
      <w:proofErr w:type="spellEnd"/>
      <w:r w:rsidRPr="00F873CA">
        <w:rPr>
          <w:rFonts w:ascii="PT Astra Serif" w:eastAsia="Times New Roman" w:hAnsi="PT Astra Serif"/>
          <w:sz w:val="28"/>
          <w:szCs w:val="28"/>
        </w:rPr>
        <w:t xml:space="preserve"> на потолке. Всего одного пожарного датчика достаточно, чтобы оповестить и разбудить даже крепко спящего человека. Для семей, в которых есть маленькие дети, специально изготовлены устройства с функцией постепенного нарастания звука, чтобы не напугать ребенка.</w:t>
      </w:r>
    </w:p>
    <w:p w:rsidR="001614DE" w:rsidRPr="00F873CA" w:rsidRDefault="001614DE" w:rsidP="00F873CA">
      <w:pPr>
        <w:pStyle w:val="a7"/>
        <w:jc w:val="both"/>
        <w:rPr>
          <w:rFonts w:ascii="PT Astra Serif" w:eastAsia="Times New Roman" w:hAnsi="PT Astra Serif"/>
          <w:sz w:val="28"/>
          <w:szCs w:val="28"/>
        </w:rPr>
      </w:pPr>
      <w:r w:rsidRPr="00F873CA">
        <w:rPr>
          <w:rFonts w:ascii="PT Astra Serif" w:eastAsia="Times New Roman" w:hAnsi="PT Astra Serif"/>
          <w:sz w:val="28"/>
          <w:szCs w:val="28"/>
        </w:rPr>
        <w:t xml:space="preserve">Также автономные </w:t>
      </w:r>
      <w:proofErr w:type="spellStart"/>
      <w:r w:rsidRPr="00F873CA">
        <w:rPr>
          <w:rFonts w:ascii="PT Astra Serif" w:eastAsia="Times New Roman" w:hAnsi="PT Astra Serif"/>
          <w:sz w:val="28"/>
          <w:szCs w:val="28"/>
        </w:rPr>
        <w:t>извещатели</w:t>
      </w:r>
      <w:proofErr w:type="spellEnd"/>
      <w:r w:rsidRPr="00F873CA">
        <w:rPr>
          <w:rFonts w:ascii="PT Astra Serif" w:eastAsia="Times New Roman" w:hAnsi="PT Astra Serif"/>
          <w:sz w:val="28"/>
          <w:szCs w:val="28"/>
        </w:rPr>
        <w:t xml:space="preserve"> не требуют прокладки специальных линий пожарной сигнализации и применения дополнительного оборудования. Минимум раз в год требуется менять батарейки. И периодически, как минимум раз в полгода, снимать и продувать камеру с оптико-электронным датчиком пылесосом, чтобы избежать ложных срабатываний от осевшей пыли.</w:t>
      </w:r>
    </w:p>
    <w:p w:rsidR="001614DE" w:rsidRPr="00F873CA" w:rsidRDefault="001614DE" w:rsidP="00F873CA">
      <w:pPr>
        <w:pStyle w:val="a7"/>
        <w:jc w:val="both"/>
        <w:rPr>
          <w:rFonts w:ascii="PT Astra Serif" w:eastAsia="Times New Roman" w:hAnsi="PT Astra Serif"/>
          <w:sz w:val="28"/>
          <w:szCs w:val="28"/>
        </w:rPr>
      </w:pPr>
      <w:r w:rsidRPr="00F873CA">
        <w:rPr>
          <w:rFonts w:ascii="PT Astra Serif" w:eastAsia="Times New Roman" w:hAnsi="PT Astra Serif"/>
          <w:sz w:val="28"/>
          <w:szCs w:val="28"/>
        </w:rPr>
        <w:t>Установив такой прибор в своем жилье, вы обезопасите не только имущество, но и свою жизнь.</w:t>
      </w:r>
    </w:p>
    <w:p w:rsidR="00F873CA" w:rsidRDefault="001614DE" w:rsidP="00F873CA">
      <w:pPr>
        <w:pStyle w:val="a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F873CA">
        <w:rPr>
          <w:rFonts w:ascii="PT Astra Serif" w:hAnsi="PT Astra Serif"/>
          <w:sz w:val="28"/>
          <w:szCs w:val="28"/>
          <w:shd w:val="clear" w:color="auto" w:fill="FFFFFF"/>
        </w:rPr>
        <w:t>В случае, если произошли чрезвычайная ситуация или пожар,</w:t>
      </w:r>
      <w:r w:rsidRPr="00F873CA">
        <w:rPr>
          <w:rFonts w:ascii="Times New Roman" w:hAnsi="Times New Roman" w:cs="Times New Roman"/>
          <w:sz w:val="28"/>
          <w:szCs w:val="28"/>
          <w:shd w:val="clear" w:color="auto" w:fill="FFFFFF"/>
        </w:rPr>
        <w:t>​</w:t>
      </w:r>
      <w:r w:rsidRPr="00F873C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F873CA">
        <w:rPr>
          <w:rFonts w:ascii="PT Astra Serif" w:hAnsi="PT Astra Serif" w:cs="PT Astra Serif"/>
          <w:sz w:val="28"/>
          <w:szCs w:val="28"/>
          <w:shd w:val="clear" w:color="auto" w:fill="FFFFFF"/>
        </w:rPr>
        <w:t>необходимо</w:t>
      </w:r>
      <w:r w:rsidRPr="00F873C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F873CA">
        <w:rPr>
          <w:rFonts w:ascii="PT Astra Serif" w:hAnsi="PT Astra Serif" w:cs="PT Astra Serif"/>
          <w:sz w:val="28"/>
          <w:szCs w:val="28"/>
          <w:shd w:val="clear" w:color="auto" w:fill="FFFFFF"/>
        </w:rPr>
        <w:t>незамедлительно</w:t>
      </w:r>
      <w:r w:rsidRPr="00F873C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F873CA">
        <w:rPr>
          <w:rFonts w:ascii="PT Astra Serif" w:hAnsi="PT Astra Serif" w:cs="PT Astra Serif"/>
          <w:sz w:val="28"/>
          <w:szCs w:val="28"/>
          <w:shd w:val="clear" w:color="auto" w:fill="FFFFFF"/>
        </w:rPr>
        <w:t>сообщить</w:t>
      </w:r>
      <w:r w:rsidRPr="00F873CA">
        <w:rPr>
          <w:rFonts w:ascii="Times New Roman" w:hAnsi="Times New Roman" w:cs="Times New Roman"/>
          <w:sz w:val="28"/>
          <w:szCs w:val="28"/>
          <w:shd w:val="clear" w:color="auto" w:fill="FFFFFF"/>
        </w:rPr>
        <w:t>​</w:t>
      </w:r>
      <w:r w:rsidRPr="00F873C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F873CA">
        <w:rPr>
          <w:rFonts w:ascii="PT Astra Serif" w:hAnsi="PT Astra Serif" w:cs="PT Astra Serif"/>
          <w:sz w:val="28"/>
          <w:szCs w:val="28"/>
          <w:shd w:val="clear" w:color="auto" w:fill="FFFFFF"/>
        </w:rPr>
        <w:t>о</w:t>
      </w:r>
      <w:r w:rsidRPr="00F873C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F873CA">
        <w:rPr>
          <w:rFonts w:ascii="PT Astra Serif" w:hAnsi="PT Astra Serif" w:cs="PT Astra Serif"/>
          <w:sz w:val="28"/>
          <w:szCs w:val="28"/>
          <w:shd w:val="clear" w:color="auto" w:fill="FFFFFF"/>
        </w:rPr>
        <w:t>случившемся</w:t>
      </w:r>
      <w:r w:rsidRPr="00F873C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F873CA">
        <w:rPr>
          <w:rFonts w:ascii="PT Astra Serif" w:hAnsi="PT Astra Serif" w:cs="PT Astra Serif"/>
          <w:sz w:val="28"/>
          <w:szCs w:val="28"/>
          <w:shd w:val="clear" w:color="auto" w:fill="FFFFFF"/>
        </w:rPr>
        <w:t>по</w:t>
      </w:r>
      <w:r w:rsidRPr="00F873C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F873CA">
        <w:rPr>
          <w:rFonts w:ascii="PT Astra Serif" w:hAnsi="PT Astra Serif" w:cs="PT Astra Serif"/>
          <w:sz w:val="28"/>
          <w:szCs w:val="28"/>
          <w:shd w:val="clear" w:color="auto" w:fill="FFFFFF"/>
        </w:rPr>
        <w:t>телефонам</w:t>
      </w:r>
      <w:r w:rsidRPr="00F873CA">
        <w:rPr>
          <w:rFonts w:ascii="PT Astra Serif" w:hAnsi="PT Astra Serif"/>
          <w:sz w:val="28"/>
          <w:szCs w:val="28"/>
          <w:shd w:val="clear" w:color="auto" w:fill="FFFFFF"/>
        </w:rPr>
        <w:t>:</w:t>
      </w:r>
      <w:r w:rsidRPr="00F873CA">
        <w:rPr>
          <w:rFonts w:ascii="PT Astra Serif" w:hAnsi="PT Astra Serif"/>
          <w:sz w:val="28"/>
          <w:szCs w:val="28"/>
          <w:shd w:val="clear" w:color="auto" w:fill="FFFFFF"/>
        </w:rPr>
        <w:br/>
        <w:t xml:space="preserve">- </w:t>
      </w:r>
      <w:r w:rsidRPr="00F873CA">
        <w:rPr>
          <w:rFonts w:ascii="PT Astra Serif" w:hAnsi="PT Astra Serif" w:cs="PT Astra Serif"/>
          <w:sz w:val="28"/>
          <w:szCs w:val="28"/>
          <w:shd w:val="clear" w:color="auto" w:fill="FFFFFF"/>
        </w:rPr>
        <w:t>пожарно</w:t>
      </w:r>
      <w:r w:rsidRPr="00F873CA">
        <w:rPr>
          <w:rFonts w:ascii="PT Astra Serif" w:hAnsi="PT Astra Serif"/>
          <w:sz w:val="28"/>
          <w:szCs w:val="28"/>
          <w:shd w:val="clear" w:color="auto" w:fill="FFFFFF"/>
        </w:rPr>
        <w:t>-</w:t>
      </w:r>
      <w:r w:rsidRPr="00F873CA">
        <w:rPr>
          <w:rFonts w:ascii="PT Astra Serif" w:hAnsi="PT Astra Serif" w:cs="PT Astra Serif"/>
          <w:sz w:val="28"/>
          <w:szCs w:val="28"/>
          <w:shd w:val="clear" w:color="auto" w:fill="FFFFFF"/>
        </w:rPr>
        <w:t>спасател</w:t>
      </w:r>
      <w:r w:rsidRPr="00F873CA">
        <w:rPr>
          <w:rFonts w:ascii="PT Astra Serif" w:hAnsi="PT Astra Serif"/>
          <w:sz w:val="28"/>
          <w:szCs w:val="28"/>
          <w:shd w:val="clear" w:color="auto" w:fill="FFFFFF"/>
        </w:rPr>
        <w:t>ьная служба МЧС России «101»;</w:t>
      </w:r>
    </w:p>
    <w:p w:rsidR="00F873CA" w:rsidRDefault="001614DE" w:rsidP="00F873CA">
      <w:pPr>
        <w:pStyle w:val="a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F873CA">
        <w:rPr>
          <w:rFonts w:ascii="PT Astra Serif" w:hAnsi="PT Astra Serif"/>
          <w:sz w:val="28"/>
          <w:szCs w:val="28"/>
          <w:shd w:val="clear" w:color="auto" w:fill="FFFFFF"/>
        </w:rPr>
        <w:t>- единый телефон вызова экстренных служб «112»;</w:t>
      </w:r>
    </w:p>
    <w:p w:rsidR="001614DE" w:rsidRPr="00F873CA" w:rsidRDefault="001614DE" w:rsidP="00F873CA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F873CA">
        <w:rPr>
          <w:rFonts w:ascii="PT Astra Serif" w:hAnsi="PT Astra Serif"/>
          <w:sz w:val="28"/>
          <w:szCs w:val="28"/>
          <w:shd w:val="clear" w:color="auto" w:fill="FFFFFF"/>
        </w:rPr>
        <w:t>- телефон доверия ГУ МЧС России (343) 262-99-99.</w:t>
      </w:r>
    </w:p>
    <w:p w:rsidR="00F14DD1" w:rsidRPr="00F873CA" w:rsidRDefault="001614DE" w:rsidP="00F873CA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F873CA">
        <w:rPr>
          <w:rFonts w:ascii="PT Astra Serif" w:hAnsi="PT Astra Serif"/>
          <w:b/>
          <w:sz w:val="28"/>
          <w:szCs w:val="28"/>
          <w:shd w:val="clear" w:color="auto" w:fill="FFFFFF"/>
        </w:rPr>
        <w:t>Отделение организации службы подготовки и пожаротушения</w:t>
      </w:r>
      <w:r w:rsidR="00F873CA" w:rsidRPr="00F873CA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</w:t>
      </w:r>
      <w:r w:rsidRPr="00F873CA">
        <w:rPr>
          <w:rFonts w:ascii="PT Astra Serif" w:hAnsi="PT Astra Serif"/>
          <w:b/>
          <w:sz w:val="28"/>
          <w:szCs w:val="28"/>
          <w:shd w:val="clear" w:color="auto" w:fill="FFFFFF"/>
        </w:rPr>
        <w:t>9 ПСО ФПС ГУ МЧС России по Свердловской области</w:t>
      </w:r>
    </w:p>
    <w:sectPr w:rsidR="00F14DD1" w:rsidRPr="00F873CA" w:rsidSect="00F873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14DE"/>
    <w:rsid w:val="001614DE"/>
    <w:rsid w:val="00F14DD1"/>
    <w:rsid w:val="00F8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5605"/>
  <w15:docId w15:val="{8A7DB84A-E270-422C-B7DB-97D10D31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1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4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614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6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4D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614DE"/>
    <w:pPr>
      <w:spacing w:after="0" w:line="240" w:lineRule="auto"/>
    </w:pPr>
  </w:style>
  <w:style w:type="table" w:styleId="a8">
    <w:name w:val="Table Grid"/>
    <w:basedOn w:val="a1"/>
    <w:uiPriority w:val="59"/>
    <w:rsid w:val="00F8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6081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8239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5</cp:revision>
  <dcterms:created xsi:type="dcterms:W3CDTF">2021-09-23T05:44:00Z</dcterms:created>
  <dcterms:modified xsi:type="dcterms:W3CDTF">2021-09-28T11:53:00Z</dcterms:modified>
</cp:coreProperties>
</file>